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C7BF6" w14:textId="2A0BA963" w:rsidR="00E73DA6" w:rsidRDefault="00681ECE" w:rsidP="00E73DA6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  <w:r w:rsidRPr="00681ECE">
        <w:rPr>
          <w:rFonts w:cs="Times New Roman"/>
          <w:bCs/>
        </w:rPr>
        <w:t>Приложение №1 к запросу _Техническое задание</w:t>
      </w:r>
    </w:p>
    <w:p w14:paraId="49737F2F" w14:textId="77777777" w:rsidR="000415F6" w:rsidRPr="00801264" w:rsidRDefault="000415F6" w:rsidP="000415F6">
      <w:pPr>
        <w:ind w:firstLine="426"/>
        <w:jc w:val="center"/>
        <w:rPr>
          <w:rFonts w:eastAsia="Times New Roman" w:cs="Times New Roman"/>
          <w:b/>
          <w:bCs/>
        </w:rPr>
      </w:pPr>
      <w:bookmarkStart w:id="0" w:name="_Toc67383933"/>
      <w:r w:rsidRPr="00801264">
        <w:rPr>
          <w:rFonts w:eastAsia="Times New Roman" w:cs="Times New Roman"/>
          <w:b/>
          <w:bCs/>
        </w:rPr>
        <w:t xml:space="preserve">Техническое задание </w:t>
      </w:r>
    </w:p>
    <w:p w14:paraId="6EE30E6E" w14:textId="77777777" w:rsidR="000415F6" w:rsidRPr="00801264" w:rsidRDefault="000415F6" w:rsidP="000415F6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  <w:b/>
        </w:rPr>
        <w:t>Наименование МТР:</w:t>
      </w:r>
      <w:r w:rsidRPr="00801264">
        <w:rPr>
          <w:rFonts w:ascii="Times New Roman" w:eastAsia="Times New Roman" w:hAnsi="Times New Roman" w:cs="Times New Roman"/>
        </w:rPr>
        <w:t xml:space="preserve"> </w:t>
      </w:r>
      <w:bookmarkEnd w:id="0"/>
      <w:r w:rsidRPr="00801264">
        <w:rPr>
          <w:rFonts w:ascii="Times New Roman" w:eastAsia="Times New Roman" w:hAnsi="Times New Roman" w:cs="Times New Roman"/>
        </w:rPr>
        <w:t xml:space="preserve">поставка расходных материалов для шлифовально-полировального станка </w:t>
      </w:r>
      <w:r w:rsidRPr="00D24735">
        <w:rPr>
          <w:rFonts w:ascii="Times New Roman" w:hAnsi="Times New Roman"/>
        </w:rPr>
        <w:t>MECATECH 250 SPC</w:t>
      </w:r>
      <w:r>
        <w:rPr>
          <w:rFonts w:ascii="Times New Roman" w:hAnsi="Times New Roman"/>
        </w:rPr>
        <w:t xml:space="preserve"> производства фирмы </w:t>
      </w:r>
      <w:r w:rsidRPr="00801264">
        <w:rPr>
          <w:rFonts w:ascii="Times New Roman" w:eastAsia="Times New Roman" w:hAnsi="Times New Roman" w:cs="Times New Roman"/>
        </w:rPr>
        <w:t>PRESI</w:t>
      </w:r>
      <w:r>
        <w:rPr>
          <w:rFonts w:ascii="Times New Roman" w:eastAsia="Times New Roman" w:hAnsi="Times New Roman" w:cs="Times New Roman"/>
        </w:rPr>
        <w:t>, Франция</w:t>
      </w:r>
    </w:p>
    <w:p w14:paraId="4F6E3872" w14:textId="77777777" w:rsidR="000415F6" w:rsidRPr="00801264" w:rsidRDefault="000415F6" w:rsidP="000415F6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0415F6">
        <w:rPr>
          <w:rFonts w:ascii="Times New Roman" w:eastAsia="Times New Roman" w:hAnsi="Times New Roman" w:cs="Times New Roman"/>
          <w:b/>
          <w:bCs/>
        </w:rPr>
        <w:t>Задача, для реализации которой приобретаются данные МТР</w:t>
      </w:r>
      <w:r w:rsidRPr="00801264">
        <w:rPr>
          <w:rFonts w:ascii="Times New Roman" w:eastAsia="Times New Roman" w:hAnsi="Times New Roman" w:cs="Times New Roman"/>
          <w:bCs/>
        </w:rPr>
        <w:t>: обеспечение основного производства.</w:t>
      </w:r>
    </w:p>
    <w:p w14:paraId="52784288" w14:textId="77777777" w:rsidR="000415F6" w:rsidRPr="00801264" w:rsidRDefault="000415F6" w:rsidP="000415F6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</w:rPr>
      </w:pPr>
      <w:r w:rsidRPr="000415F6">
        <w:rPr>
          <w:rFonts w:ascii="Times New Roman" w:eastAsia="Times New Roman" w:hAnsi="Times New Roman" w:cs="Times New Roman"/>
          <w:b/>
          <w:bCs/>
        </w:rPr>
        <w:t>Функции, которые будут выполнять приобретаемые МТР</w:t>
      </w:r>
      <w:r w:rsidRPr="00801264">
        <w:rPr>
          <w:rFonts w:ascii="Times New Roman" w:eastAsia="Times New Roman" w:hAnsi="Times New Roman" w:cs="Times New Roman"/>
          <w:bCs/>
        </w:rPr>
        <w:t xml:space="preserve">: используются для изготовления образцов для проведения петрографического анализа. </w:t>
      </w:r>
    </w:p>
    <w:p w14:paraId="6A9D426E" w14:textId="77777777" w:rsidR="000415F6" w:rsidRPr="000415F6" w:rsidRDefault="000415F6" w:rsidP="000415F6">
      <w:pPr>
        <w:pStyle w:val="a7"/>
        <w:numPr>
          <w:ilvl w:val="0"/>
          <w:numId w:val="17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0415F6">
        <w:rPr>
          <w:rFonts w:ascii="Times New Roman" w:eastAsia="Times New Roman" w:hAnsi="Times New Roman" w:cs="Times New Roman"/>
          <w:b/>
          <w:bCs/>
        </w:rPr>
        <w:t>Технические требования к МТР</w:t>
      </w:r>
      <w:r w:rsidRPr="000415F6">
        <w:rPr>
          <w:rFonts w:ascii="Times New Roman" w:eastAsia="Times New Roman" w:hAnsi="Times New Roman" w:cs="Times New Roman"/>
          <w:b/>
        </w:rPr>
        <w:t>:</w:t>
      </w:r>
    </w:p>
    <w:p w14:paraId="2E0A6CCC" w14:textId="77777777" w:rsidR="000415F6" w:rsidRPr="00801264" w:rsidRDefault="000415F6" w:rsidP="000415F6">
      <w:pPr>
        <w:pStyle w:val="a7"/>
        <w:numPr>
          <w:ilvl w:val="1"/>
          <w:numId w:val="17"/>
        </w:numPr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По техническим показателям круг шлифовальный алмазный REFLEX I-MAX-R 18 μ Ø 250 мм должен соответствовать требованиям, представленным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0415F6" w:rsidRPr="000415F6" w14:paraId="7A2083DC" w14:textId="77777777" w:rsidTr="000415F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CAB18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583CA184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0D3114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0415F6" w:rsidRPr="000415F6" w14:paraId="7FBA5F1A" w14:textId="77777777" w:rsidTr="000415F6">
        <w:trPr>
          <w:trHeight w:val="70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F8695" w14:textId="77777777" w:rsidR="000415F6" w:rsidRPr="000415F6" w:rsidRDefault="000415F6" w:rsidP="000415F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REFLEX I-MAX-R 18 μ Ø 250 мм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8ADF1D" w14:textId="77777777" w:rsidR="000415F6" w:rsidRPr="000415F6" w:rsidRDefault="000415F6" w:rsidP="000415F6">
            <w:pPr>
              <w:pStyle w:val="a7"/>
              <w:numPr>
                <w:ilvl w:val="0"/>
                <w:numId w:val="20"/>
              </w:numPr>
              <w:tabs>
                <w:tab w:val="left" w:pos="320"/>
              </w:tabs>
              <w:spacing w:after="0" w:line="240" w:lineRule="auto"/>
              <w:ind w:left="36" w:firstLine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hAnsi="Times New Roman" w:cs="Times New Roman"/>
                <w:color w:val="000000" w:themeColor="text1"/>
              </w:rPr>
              <w:t>Зернистость – 18 мкм</w:t>
            </w:r>
          </w:p>
          <w:p w14:paraId="039E4557" w14:textId="77777777" w:rsidR="000415F6" w:rsidRPr="000415F6" w:rsidRDefault="000415F6" w:rsidP="000415F6">
            <w:pPr>
              <w:pStyle w:val="a7"/>
              <w:numPr>
                <w:ilvl w:val="0"/>
                <w:numId w:val="20"/>
              </w:numPr>
              <w:tabs>
                <w:tab w:val="left" w:pos="320"/>
              </w:tabs>
              <w:spacing w:after="0" w:line="240" w:lineRule="auto"/>
              <w:ind w:left="36" w:firstLine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hAnsi="Times New Roman" w:cs="Times New Roman"/>
                <w:color w:val="000000" w:themeColor="text1"/>
              </w:rPr>
              <w:t>Диаметр – 250 мм</w:t>
            </w:r>
          </w:p>
          <w:p w14:paraId="69D6BA00" w14:textId="77777777" w:rsidR="000415F6" w:rsidRPr="000415F6" w:rsidRDefault="000415F6" w:rsidP="000415F6">
            <w:pPr>
              <w:pStyle w:val="a7"/>
              <w:numPr>
                <w:ilvl w:val="0"/>
                <w:numId w:val="20"/>
              </w:numPr>
              <w:tabs>
                <w:tab w:val="left" w:pos="320"/>
              </w:tabs>
              <w:spacing w:after="0" w:line="240" w:lineRule="auto"/>
              <w:ind w:left="36" w:firstLine="0"/>
              <w:contextualSpacing w:val="0"/>
              <w:rPr>
                <w:rFonts w:ascii="Times New Roman" w:hAnsi="Times New Roman" w:cs="Times New Roman"/>
              </w:rPr>
            </w:pPr>
            <w:r w:rsidRPr="000415F6">
              <w:rPr>
                <w:rFonts w:ascii="Times New Roman" w:hAnsi="Times New Roman" w:cs="Times New Roman"/>
              </w:rPr>
              <w:t>Материал –алмазные частицы со связующей смолой</w:t>
            </w:r>
          </w:p>
          <w:p w14:paraId="6DAA6FF5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Крепежный тип Reflex I-MAX-R должен быть совместим с системой крепления Reflex Fix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3E9601AA" w14:textId="77777777" w:rsidR="000415F6" w:rsidRPr="000415F6" w:rsidRDefault="000415F6" w:rsidP="00CB5F4D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REFLEX I-MAX-R должен быть предназначен </w:t>
            </w:r>
            <w:r w:rsidRPr="000415F6">
              <w:rPr>
                <w:rFonts w:cs="Times New Roman"/>
                <w:sz w:val="22"/>
                <w:szCs w:val="22"/>
              </w:rPr>
              <w:t>для использования с твердыми ферритными металлическими материалами (сталь, чугун).</w:t>
            </w:r>
          </w:p>
          <w:p w14:paraId="1BCAB3BF" w14:textId="77777777" w:rsidR="000415F6" w:rsidRPr="000415F6" w:rsidRDefault="000415F6" w:rsidP="00CB5F4D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 xml:space="preserve">В качестве абразивных частиц должны быть использованы алмазные частицы с размером частиц не более 18 мкм, в качестве связующего материала должна быть использована смола. </w:t>
            </w:r>
          </w:p>
          <w:p w14:paraId="4A5E69D2" w14:textId="77777777" w:rsidR="000415F6" w:rsidRPr="000415F6" w:rsidRDefault="000415F6" w:rsidP="00CB5F4D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Круг шлифовальный алмазный REFLEX I-MAX-R должен заменять несколько этапов шлифования абразивом </w:t>
            </w:r>
            <w:r w:rsidRPr="000415F6">
              <w:rPr>
                <w:rFonts w:eastAsia="Times New Roman" w:cs="Times New Roman"/>
                <w:sz w:val="22"/>
                <w:szCs w:val="22"/>
                <w:lang w:val="en-US"/>
              </w:rPr>
              <w:t>SiC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 xml:space="preserve"> зернистостью </w:t>
            </w:r>
            <w:r w:rsidRPr="000415F6">
              <w:rPr>
                <w:rFonts w:eastAsia="Times New Roman" w:cs="Times New Roman"/>
                <w:sz w:val="22"/>
                <w:szCs w:val="22"/>
                <w:lang w:val="en-US"/>
              </w:rPr>
              <w:t>P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800, Р100, Р1200, Р2400, Р4000.</w:t>
            </w:r>
          </w:p>
          <w:p w14:paraId="230E896A" w14:textId="77777777" w:rsidR="000415F6" w:rsidRPr="000415F6" w:rsidRDefault="000415F6" w:rsidP="00CB5F4D">
            <w:pPr>
              <w:jc w:val="both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  <w:lang w:val="en-US"/>
              </w:rPr>
              <w:t>REFLEXI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-</w:t>
            </w:r>
            <w:r w:rsidRPr="000415F6">
              <w:rPr>
                <w:rFonts w:eastAsia="Times New Roman" w:cs="Times New Roman"/>
                <w:sz w:val="22"/>
                <w:szCs w:val="22"/>
                <w:lang w:val="en-US"/>
              </w:rPr>
              <w:t>MAX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-</w:t>
            </w:r>
            <w:r w:rsidRPr="000415F6">
              <w:rPr>
                <w:rFonts w:eastAsia="Times New Roman" w:cs="Times New Roman"/>
                <w:sz w:val="22"/>
                <w:szCs w:val="22"/>
                <w:lang w:val="en-US"/>
              </w:rPr>
              <w:t>R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 xml:space="preserve"> должен поставляться в комплекте с бруском для очистки алмазных дисков. </w:t>
            </w:r>
          </w:p>
        </w:tc>
      </w:tr>
    </w:tbl>
    <w:p w14:paraId="2BDF601B" w14:textId="77777777" w:rsidR="000415F6" w:rsidRPr="000415F6" w:rsidRDefault="000415F6" w:rsidP="000415F6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</w:rPr>
        <w:t>По техническим показателям круг шлифовальный алмазный 1 Tissediam M Желтый 40 μ Ø 250 мм должен соответствовать требованиям, представленным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0415F6" w:rsidRPr="000415F6" w14:paraId="5C3FF06F" w14:textId="77777777" w:rsidTr="000415F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6C8CC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6F01FD8B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8A99E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0415F6" w:rsidRPr="000415F6" w14:paraId="75A54190" w14:textId="77777777" w:rsidTr="000415F6">
        <w:trPr>
          <w:trHeight w:val="55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7AA98" w14:textId="77777777" w:rsidR="000415F6" w:rsidRPr="000415F6" w:rsidRDefault="000415F6" w:rsidP="000415F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1 Tissediam M Желтый 40 μ Ø 250 мм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83BA6" w14:textId="77777777" w:rsidR="000415F6" w:rsidRPr="000415F6" w:rsidRDefault="000415F6" w:rsidP="000415F6">
            <w:pPr>
              <w:pStyle w:val="a7"/>
              <w:numPr>
                <w:ilvl w:val="0"/>
                <w:numId w:val="21"/>
              </w:numPr>
              <w:tabs>
                <w:tab w:val="left" w:pos="320"/>
              </w:tabs>
              <w:spacing w:after="0" w:line="240" w:lineRule="auto"/>
              <w:ind w:left="40" w:firstLine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hAnsi="Times New Roman" w:cs="Times New Roman"/>
                <w:color w:val="000000" w:themeColor="text1"/>
              </w:rPr>
              <w:t>Зернистость – 40 мкм</w:t>
            </w:r>
          </w:p>
          <w:p w14:paraId="5EF50C25" w14:textId="77777777" w:rsidR="000415F6" w:rsidRPr="000415F6" w:rsidRDefault="000415F6" w:rsidP="000415F6">
            <w:pPr>
              <w:pStyle w:val="a7"/>
              <w:numPr>
                <w:ilvl w:val="0"/>
                <w:numId w:val="21"/>
              </w:numPr>
              <w:tabs>
                <w:tab w:val="left" w:pos="320"/>
              </w:tabs>
              <w:spacing w:after="0" w:line="240" w:lineRule="auto"/>
              <w:ind w:left="36" w:firstLine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hAnsi="Times New Roman" w:cs="Times New Roman"/>
                <w:color w:val="000000" w:themeColor="text1"/>
              </w:rPr>
              <w:t>Диаметр – 250 мм</w:t>
            </w:r>
          </w:p>
          <w:p w14:paraId="79DFD429" w14:textId="77777777" w:rsidR="000415F6" w:rsidRPr="000415F6" w:rsidRDefault="000415F6" w:rsidP="000415F6">
            <w:pPr>
              <w:pStyle w:val="a7"/>
              <w:numPr>
                <w:ilvl w:val="0"/>
                <w:numId w:val="21"/>
              </w:numPr>
              <w:tabs>
                <w:tab w:val="left" w:pos="320"/>
              </w:tabs>
              <w:spacing w:after="0" w:line="240" w:lineRule="auto"/>
              <w:ind w:left="36" w:firstLine="0"/>
              <w:contextualSpacing w:val="0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hAnsi="Times New Roman" w:cs="Times New Roman"/>
                <w:color w:val="000000" w:themeColor="text1"/>
              </w:rPr>
              <w:t>Основа – металлическая</w:t>
            </w:r>
          </w:p>
          <w:p w14:paraId="1ADB183E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1 Tissediam M должен крепиться к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Reflex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CAP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 xml:space="preserve"> с помощью клеевого соединения, в свою очередь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Reflex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CAP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должен быть совместим с системой крепления Reflex Fix с адгезивным покрытием, для фиксации материалов без использования прижимного круга, магнитных или клеящих свойств.</w:t>
            </w:r>
          </w:p>
          <w:p w14:paraId="623DB300" w14:textId="77777777" w:rsidR="000415F6" w:rsidRPr="000415F6" w:rsidRDefault="000415F6" w:rsidP="00CB5F4D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1 Tissediam M должен иметь металлическую основу и размер алмазных абразивных частиц не более 40 мкм.</w:t>
            </w:r>
          </w:p>
          <w:p w14:paraId="7408F4D8" w14:textId="77777777" w:rsidR="000415F6" w:rsidRPr="000415F6" w:rsidRDefault="000415F6" w:rsidP="00CB5F4D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Круг шлифовальный алмазный 1 должен быть предназначен </w:t>
            </w:r>
            <w:r w:rsidRPr="000415F6">
              <w:rPr>
                <w:rFonts w:cs="Times New Roman"/>
                <w:sz w:val="22"/>
                <w:szCs w:val="22"/>
              </w:rPr>
              <w:t>для выравнивания поверхности и шлифования неметаллических твердых материалов (стекло, керамика)</w:t>
            </w:r>
          </w:p>
          <w:p w14:paraId="16A5E740" w14:textId="77777777" w:rsidR="000415F6" w:rsidRPr="000415F6" w:rsidRDefault="000415F6" w:rsidP="00CB5F4D">
            <w:pPr>
              <w:pStyle w:val="a7"/>
              <w:tabs>
                <w:tab w:val="left" w:pos="320"/>
              </w:tabs>
              <w:spacing w:after="0" w:line="240" w:lineRule="auto"/>
              <w:ind w:left="36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415F6">
              <w:rPr>
                <w:rFonts w:ascii="Times New Roman" w:eastAsia="Times New Roman" w:hAnsi="Times New Roman" w:cs="Times New Roman"/>
              </w:rPr>
              <w:t>Круг шлифовальный алмазный 1 Tissediam M должен поставляться в комплекте с бруском для очистки алмазных дисков.</w:t>
            </w:r>
          </w:p>
        </w:tc>
      </w:tr>
    </w:tbl>
    <w:p w14:paraId="5FD11DCF" w14:textId="77777777" w:rsidR="000415F6" w:rsidRPr="000415F6" w:rsidRDefault="000415F6" w:rsidP="000415F6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</w:rPr>
        <w:t>По техническим показателям набор из 5 полировальных сукон REFLEX PAD-MAG Ø 250 мм RAM должен соответствовать требованиям, представленным в таблице:</w:t>
      </w:r>
    </w:p>
    <w:tbl>
      <w:tblPr>
        <w:tblStyle w:val="a9"/>
        <w:tblW w:w="10065" w:type="dxa"/>
        <w:tblInd w:w="108" w:type="dxa"/>
        <w:tblLook w:val="04A0" w:firstRow="1" w:lastRow="0" w:firstColumn="1" w:lastColumn="0" w:noHBand="0" w:noVBand="1"/>
      </w:tblPr>
      <w:tblGrid>
        <w:gridCol w:w="2127"/>
        <w:gridCol w:w="7938"/>
      </w:tblGrid>
      <w:tr w:rsidR="000415F6" w:rsidRPr="000415F6" w14:paraId="0852552A" w14:textId="77777777" w:rsidTr="000415F6">
        <w:tc>
          <w:tcPr>
            <w:tcW w:w="2127" w:type="dxa"/>
          </w:tcPr>
          <w:p w14:paraId="747168A3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3DC81845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7938" w:type="dxa"/>
          </w:tcPr>
          <w:p w14:paraId="4057EE00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0415F6" w:rsidRPr="000415F6" w14:paraId="0CDFA94F" w14:textId="77777777" w:rsidTr="000415F6">
        <w:trPr>
          <w:trHeight w:val="1226"/>
        </w:trPr>
        <w:tc>
          <w:tcPr>
            <w:tcW w:w="2127" w:type="dxa"/>
          </w:tcPr>
          <w:p w14:paraId="5999D398" w14:textId="77777777" w:rsidR="000415F6" w:rsidRPr="000415F6" w:rsidRDefault="000415F6" w:rsidP="000415F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RAM</w:t>
            </w:r>
          </w:p>
        </w:tc>
        <w:tc>
          <w:tcPr>
            <w:tcW w:w="7938" w:type="dxa"/>
          </w:tcPr>
          <w:p w14:paraId="7D5755EB" w14:textId="77777777" w:rsidR="000415F6" w:rsidRPr="000415F6" w:rsidRDefault="000415F6" w:rsidP="00F31FD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 xml:space="preserve">1.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Состав: </w:t>
            </w:r>
            <w:r w:rsidRPr="000415F6">
              <w:rPr>
                <w:rFonts w:cs="Times New Roman"/>
                <w:sz w:val="22"/>
                <w:szCs w:val="22"/>
              </w:rPr>
              <w:t>пластиковый ацетатный шелковый атлас, нанесенный на полужесткую основу</w:t>
            </w:r>
          </w:p>
          <w:p w14:paraId="1A880133" w14:textId="77777777" w:rsidR="000415F6" w:rsidRPr="000415F6" w:rsidRDefault="000415F6" w:rsidP="00F31FD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>2. Диаметр – 250 мм</w:t>
            </w:r>
          </w:p>
          <w:p w14:paraId="6EA2B97F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Полировальные сукна REFLEX PAD-MAG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RAM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 xml:space="preserve"> должны иметь металлическую подложку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и быть совместимы с системой крепления Reflex Fix с адгезивным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покрытием, для фиксации материалов без использования прижимного круга, магнитных или клеящих свойств.</w:t>
            </w:r>
          </w:p>
          <w:p w14:paraId="73B33146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Полировальные сукна REFLEX PAD-MAG RAM должны использоваться для промежуточной и финишной полировки при исследовании включений для всех типов материалов. </w:t>
            </w:r>
          </w:p>
          <w:p w14:paraId="3C763940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При работе с REFLEX PAD-MAG RAM должна использоваться алмазная суспензия, µ: не менее 1, но не более 3.</w:t>
            </w:r>
          </w:p>
          <w:p w14:paraId="1E7F189B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В упаковку 1 шт. должны входить не менее 5 сукон.</w:t>
            </w:r>
          </w:p>
        </w:tc>
      </w:tr>
    </w:tbl>
    <w:p w14:paraId="7B6EFB9C" w14:textId="77777777" w:rsidR="000415F6" w:rsidRPr="000415F6" w:rsidRDefault="000415F6" w:rsidP="000415F6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</w:rPr>
        <w:lastRenderedPageBreak/>
        <w:t>По техническим показателям набор из 5 полировальных сукон REFLEX PAD-MAG Ø 250 мм NWF+ должен соответствовать требованиям, представленным в таблице:</w:t>
      </w:r>
    </w:p>
    <w:tbl>
      <w:tblPr>
        <w:tblStyle w:val="a9"/>
        <w:tblW w:w="10065" w:type="dxa"/>
        <w:tblInd w:w="108" w:type="dxa"/>
        <w:tblLook w:val="04A0" w:firstRow="1" w:lastRow="0" w:firstColumn="1" w:lastColumn="0" w:noHBand="0" w:noVBand="1"/>
      </w:tblPr>
      <w:tblGrid>
        <w:gridCol w:w="2127"/>
        <w:gridCol w:w="7938"/>
      </w:tblGrid>
      <w:tr w:rsidR="000415F6" w:rsidRPr="000415F6" w14:paraId="088F34A4" w14:textId="77777777" w:rsidTr="000415F6">
        <w:tc>
          <w:tcPr>
            <w:tcW w:w="2127" w:type="dxa"/>
          </w:tcPr>
          <w:p w14:paraId="6BB78D8D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Наименование </w:t>
            </w:r>
          </w:p>
          <w:p w14:paraId="7BBE3A0D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Товара</w:t>
            </w:r>
          </w:p>
        </w:tc>
        <w:tc>
          <w:tcPr>
            <w:tcW w:w="7938" w:type="dxa"/>
          </w:tcPr>
          <w:p w14:paraId="4BC61136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Характеристики поставляемого Товара</w:t>
            </w:r>
          </w:p>
        </w:tc>
      </w:tr>
      <w:tr w:rsidR="000415F6" w:rsidRPr="000415F6" w14:paraId="3CD61AE1" w14:textId="77777777" w:rsidTr="000415F6">
        <w:trPr>
          <w:trHeight w:val="1070"/>
        </w:trPr>
        <w:tc>
          <w:tcPr>
            <w:tcW w:w="2127" w:type="dxa"/>
          </w:tcPr>
          <w:p w14:paraId="78E319E4" w14:textId="77777777" w:rsidR="000415F6" w:rsidRPr="000415F6" w:rsidRDefault="000415F6" w:rsidP="000415F6">
            <w:pPr>
              <w:jc w:val="left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NWF+</w:t>
            </w:r>
          </w:p>
        </w:tc>
        <w:tc>
          <w:tcPr>
            <w:tcW w:w="7938" w:type="dxa"/>
          </w:tcPr>
          <w:p w14:paraId="3B654760" w14:textId="77777777" w:rsidR="000415F6" w:rsidRPr="000415F6" w:rsidRDefault="000415F6" w:rsidP="00F31FD6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 xml:space="preserve">1.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Состав: Эластомерные искусственные волокна нанесенные на шероховатую поверхность</w:t>
            </w:r>
          </w:p>
          <w:p w14:paraId="376FF7FB" w14:textId="77777777" w:rsidR="000415F6" w:rsidRPr="000415F6" w:rsidRDefault="000415F6" w:rsidP="00F31FD6">
            <w:pPr>
              <w:tabs>
                <w:tab w:val="left" w:pos="226"/>
              </w:tabs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>2. Диаметр – 250 мм</w:t>
            </w:r>
          </w:p>
          <w:p w14:paraId="5D89244F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Полировальные сукна REFLEX PAD-MAG NWF+ должны иметь металлическую подложку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и быть совместимы с системой крепления Reflex Fix с 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адгезивным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14:paraId="7142D984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Полировальные сукна REFLEX PAD-MAG NWF+ должны использоваться для финишной полировки твердых материалов, огнеупоров, карбидов, керамики, горных пород, а также для стекла и кварца, оксида алюминия или церия.</w:t>
            </w:r>
          </w:p>
          <w:p w14:paraId="2C9F8F98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При работе с REFLEX PAD-MAG NWF+ должна использоваться:</w:t>
            </w:r>
          </w:p>
          <w:p w14:paraId="005490C4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1. Алмазная суспензия, µ: не менее 1, но не более 3.</w:t>
            </w:r>
          </w:p>
          <w:p w14:paraId="47425AD0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2. Суспензия оксида церия, µ: не более 2,5 </w:t>
            </w:r>
          </w:p>
          <w:p w14:paraId="57A2AC76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3. Суспензия оксида алюминия, µ: не более 0,3</w:t>
            </w:r>
          </w:p>
          <w:p w14:paraId="16BF1D5C" w14:textId="77777777" w:rsidR="000415F6" w:rsidRPr="000415F6" w:rsidRDefault="000415F6" w:rsidP="00CB5F4D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В упаковку 1 шт. должны входить не менее 5 сукон.</w:t>
            </w:r>
          </w:p>
        </w:tc>
      </w:tr>
    </w:tbl>
    <w:p w14:paraId="7CD1F603" w14:textId="77777777" w:rsidR="000415F6" w:rsidRPr="000415F6" w:rsidRDefault="000415F6" w:rsidP="000415F6">
      <w:pPr>
        <w:pStyle w:val="a7"/>
        <w:numPr>
          <w:ilvl w:val="1"/>
          <w:numId w:val="17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</w:rPr>
        <w:t>По техническим показателям набор из 5 полировальных сукон REFLEX PAD-MAG Ø 250 мм NV должен соответствовать требованиям, представленным в таблице: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938"/>
      </w:tblGrid>
      <w:tr w:rsidR="000415F6" w:rsidRPr="000415F6" w14:paraId="6247EAA0" w14:textId="77777777" w:rsidTr="000415F6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D7CDD9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 w:rsidRPr="000415F6">
              <w:rPr>
                <w:rFonts w:eastAsia="Times New Roman" w:cs="Times New Roman"/>
                <w:sz w:val="22"/>
                <w:szCs w:val="22"/>
                <w:lang w:eastAsia="en-US"/>
              </w:rPr>
              <w:t xml:space="preserve">Наименование </w:t>
            </w:r>
          </w:p>
          <w:p w14:paraId="7B00C1F0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 w:rsidRPr="000415F6">
              <w:rPr>
                <w:rFonts w:eastAsia="Times New Roman" w:cs="Times New Roman"/>
                <w:sz w:val="22"/>
                <w:szCs w:val="22"/>
                <w:lang w:eastAsia="en-US"/>
              </w:rPr>
              <w:t>Товара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1D18A9" w14:textId="77777777" w:rsidR="000415F6" w:rsidRPr="000415F6" w:rsidRDefault="000415F6" w:rsidP="00CB5F4D">
            <w:pPr>
              <w:jc w:val="center"/>
              <w:rPr>
                <w:rFonts w:eastAsia="Times New Roman" w:cs="Times New Roman"/>
                <w:sz w:val="22"/>
                <w:szCs w:val="22"/>
                <w:lang w:eastAsia="en-US"/>
              </w:rPr>
            </w:pPr>
            <w:r w:rsidRPr="000415F6">
              <w:rPr>
                <w:rFonts w:eastAsia="Times New Roman" w:cs="Times New Roman"/>
                <w:sz w:val="22"/>
                <w:szCs w:val="22"/>
                <w:lang w:eastAsia="en-US"/>
              </w:rPr>
              <w:t>Характеристики поставляемого Товара</w:t>
            </w:r>
          </w:p>
        </w:tc>
      </w:tr>
      <w:tr w:rsidR="000415F6" w:rsidRPr="000415F6" w14:paraId="42775A09" w14:textId="77777777" w:rsidTr="000415F6">
        <w:trPr>
          <w:trHeight w:val="375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F727" w14:textId="77777777" w:rsidR="000415F6" w:rsidRPr="000415F6" w:rsidRDefault="000415F6" w:rsidP="000415F6">
            <w:pPr>
              <w:jc w:val="left"/>
              <w:rPr>
                <w:rFonts w:eastAsiaTheme="minorHAnsi" w:cs="Times New Roman"/>
                <w:sz w:val="22"/>
                <w:szCs w:val="22"/>
                <w:lang w:eastAsia="en-US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NV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9D1C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  <w:lang w:eastAsia="en-US"/>
              </w:rPr>
              <w:t>1</w:t>
            </w:r>
            <w:r w:rsidRPr="000415F6">
              <w:rPr>
                <w:rFonts w:cs="Times New Roman"/>
                <w:sz w:val="22"/>
                <w:szCs w:val="22"/>
              </w:rPr>
              <w:t xml:space="preserve">.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Состав: Мягкий искусственный ворс, нанесенный на мягкое хлопчатобумажное сукно</w:t>
            </w:r>
          </w:p>
          <w:p w14:paraId="1A962473" w14:textId="77777777" w:rsidR="000415F6" w:rsidRPr="000415F6" w:rsidRDefault="000415F6" w:rsidP="00F31FD6">
            <w:pPr>
              <w:jc w:val="both"/>
              <w:rPr>
                <w:rFonts w:cs="Times New Roman"/>
                <w:sz w:val="22"/>
                <w:szCs w:val="22"/>
              </w:rPr>
            </w:pPr>
            <w:r w:rsidRPr="000415F6">
              <w:rPr>
                <w:rFonts w:cs="Times New Roman"/>
                <w:sz w:val="22"/>
                <w:szCs w:val="22"/>
              </w:rPr>
              <w:t>2. Диаметр – 250 мм</w:t>
            </w:r>
          </w:p>
          <w:p w14:paraId="0D010B20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 xml:space="preserve">Полировальные сукна REFLEX PAD-MAG NV должны иметь металлическую подложку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и быть совместимы с системой крепления Reflex Fix с 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адгезивным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покрытием, для фиксации материалов без использования прижимного круга, магнитных или клеящих свойств.</w:t>
            </w:r>
          </w:p>
          <w:p w14:paraId="7C1478B4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Полировальные сукна REFLEX PAD-MAG 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>NV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 должны использоваться для финишной полировки мягких материалов (алюминиевые сплавы, медь), керамики с оксидом церия.</w:t>
            </w:r>
          </w:p>
          <w:p w14:paraId="3867866E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При работе с REFLEX PAD-MAG </w:t>
            </w:r>
            <w:r w:rsidRPr="000415F6">
              <w:rPr>
                <w:rFonts w:eastAsia="Times New Roman" w:cs="Times New Roman"/>
                <w:sz w:val="22"/>
                <w:szCs w:val="22"/>
              </w:rPr>
              <w:t xml:space="preserve">NV </w:t>
            </w: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должна использоваться:</w:t>
            </w:r>
          </w:p>
          <w:p w14:paraId="769CF94F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 xml:space="preserve">1. Суспензия оксида церия, µ: не менее 0,8, но более 1 </w:t>
            </w:r>
          </w:p>
          <w:p w14:paraId="7F15333F" w14:textId="77777777" w:rsidR="000415F6" w:rsidRPr="000415F6" w:rsidRDefault="000415F6" w:rsidP="00CB5F4D">
            <w:pPr>
              <w:keepLines/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2. Суспензия оксида алюминия, µ: не более 2,5</w:t>
            </w:r>
          </w:p>
          <w:p w14:paraId="6B5BF949" w14:textId="77777777" w:rsidR="000415F6" w:rsidRPr="000415F6" w:rsidRDefault="000415F6" w:rsidP="00CB5F4D">
            <w:pPr>
              <w:jc w:val="both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0415F6">
              <w:rPr>
                <w:rFonts w:cs="Times New Roman"/>
                <w:color w:val="000000" w:themeColor="text1"/>
                <w:sz w:val="22"/>
                <w:szCs w:val="22"/>
              </w:rPr>
              <w:t>В упаковку 1 шт. должны входить не менее 5 сукон.</w:t>
            </w:r>
          </w:p>
        </w:tc>
      </w:tr>
    </w:tbl>
    <w:p w14:paraId="77C5D020" w14:textId="77777777" w:rsidR="000415F6" w:rsidRPr="000415F6" w:rsidRDefault="000415F6" w:rsidP="000415F6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  <w:b/>
        </w:rPr>
        <w:t>Требования к Поставщику</w:t>
      </w:r>
      <w:r w:rsidRPr="000415F6">
        <w:rPr>
          <w:rFonts w:ascii="Times New Roman" w:eastAsia="Times New Roman" w:hAnsi="Times New Roman" w:cs="Times New Roman"/>
        </w:rPr>
        <w:t>: при поставке Товара должны прилагаться технические описания на русском языке и на языке страны-производителя.</w:t>
      </w:r>
    </w:p>
    <w:p w14:paraId="7ACE590D" w14:textId="77777777" w:rsidR="000415F6" w:rsidRPr="000415F6" w:rsidRDefault="000415F6" w:rsidP="000415F6">
      <w:pPr>
        <w:pStyle w:val="a7"/>
        <w:numPr>
          <w:ilvl w:val="0"/>
          <w:numId w:val="18"/>
        </w:numPr>
        <w:tabs>
          <w:tab w:val="left" w:pos="851"/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0415F6">
        <w:rPr>
          <w:rFonts w:ascii="Times New Roman" w:eastAsia="Times New Roman" w:hAnsi="Times New Roman" w:cs="Times New Roman"/>
          <w:b/>
        </w:rPr>
        <w:t xml:space="preserve">Гарантийный срок: </w:t>
      </w:r>
      <w:bookmarkStart w:id="1" w:name="_Hlk98342640"/>
    </w:p>
    <w:p w14:paraId="593B4A9F" w14:textId="77777777" w:rsidR="000415F6" w:rsidRPr="000415F6" w:rsidRDefault="000415F6" w:rsidP="000415F6">
      <w:pPr>
        <w:pStyle w:val="a7"/>
        <w:numPr>
          <w:ilvl w:val="1"/>
          <w:numId w:val="18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</w:rPr>
        <w:t>Гарантийный срок хранения Товара – не ограничено.</w:t>
      </w:r>
      <w:bookmarkEnd w:id="1"/>
    </w:p>
    <w:p w14:paraId="52AA9C30" w14:textId="77777777" w:rsidR="000415F6" w:rsidRPr="000415F6" w:rsidRDefault="000415F6" w:rsidP="000415F6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0415F6">
        <w:rPr>
          <w:rFonts w:ascii="Times New Roman" w:eastAsia="Times New Roman" w:hAnsi="Times New Roman" w:cs="Times New Roman"/>
          <w:b/>
        </w:rPr>
        <w:t xml:space="preserve">Количество МТР: </w:t>
      </w:r>
    </w:p>
    <w:tbl>
      <w:tblPr>
        <w:tblStyle w:val="a9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417"/>
        <w:gridCol w:w="1418"/>
      </w:tblGrid>
      <w:tr w:rsidR="000415F6" w:rsidRPr="000415F6" w14:paraId="4CC650BF" w14:textId="77777777" w:rsidTr="003504B0">
        <w:tc>
          <w:tcPr>
            <w:tcW w:w="567" w:type="dxa"/>
            <w:shd w:val="clear" w:color="auto" w:fill="auto"/>
          </w:tcPr>
          <w:p w14:paraId="7636C2E3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6663" w:type="dxa"/>
            <w:shd w:val="clear" w:color="auto" w:fill="auto"/>
          </w:tcPr>
          <w:p w14:paraId="2DDF7C6C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Наименование товара</w:t>
            </w:r>
          </w:p>
        </w:tc>
        <w:tc>
          <w:tcPr>
            <w:tcW w:w="1417" w:type="dxa"/>
            <w:shd w:val="clear" w:color="auto" w:fill="auto"/>
          </w:tcPr>
          <w:p w14:paraId="71B4FBBF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Ед. измерения</w:t>
            </w:r>
          </w:p>
        </w:tc>
        <w:tc>
          <w:tcPr>
            <w:tcW w:w="1418" w:type="dxa"/>
          </w:tcPr>
          <w:p w14:paraId="472AB749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Количество</w:t>
            </w:r>
          </w:p>
        </w:tc>
      </w:tr>
      <w:tr w:rsidR="000415F6" w:rsidRPr="000415F6" w14:paraId="775FDED8" w14:textId="77777777" w:rsidTr="003504B0">
        <w:tc>
          <w:tcPr>
            <w:tcW w:w="567" w:type="dxa"/>
            <w:shd w:val="clear" w:color="auto" w:fill="auto"/>
          </w:tcPr>
          <w:p w14:paraId="6F14986F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14:paraId="0428CD7E" w14:textId="77777777" w:rsidR="000415F6" w:rsidRPr="000415F6" w:rsidRDefault="000415F6" w:rsidP="000415F6">
            <w:pPr>
              <w:ind w:firstLine="34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REFLEX I-MAX-R 18 μ Ø 250 мм</w:t>
            </w:r>
          </w:p>
        </w:tc>
        <w:tc>
          <w:tcPr>
            <w:tcW w:w="1417" w:type="dxa"/>
            <w:shd w:val="clear" w:color="auto" w:fill="auto"/>
          </w:tcPr>
          <w:p w14:paraId="2C60154B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14:paraId="7D1DB2C3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1</w:t>
            </w:r>
          </w:p>
        </w:tc>
      </w:tr>
      <w:tr w:rsidR="000415F6" w:rsidRPr="000415F6" w14:paraId="1BE5BF14" w14:textId="77777777" w:rsidTr="003504B0">
        <w:tc>
          <w:tcPr>
            <w:tcW w:w="567" w:type="dxa"/>
            <w:shd w:val="clear" w:color="auto" w:fill="auto"/>
          </w:tcPr>
          <w:p w14:paraId="33F4F5FC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14:paraId="578DA594" w14:textId="77777777" w:rsidR="000415F6" w:rsidRPr="000415F6" w:rsidRDefault="000415F6" w:rsidP="000415F6">
            <w:pPr>
              <w:ind w:firstLine="34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Круг шлифовальный алмазный 1 Tissediam M Желтый 40 μ Ø 250 мм</w:t>
            </w:r>
          </w:p>
        </w:tc>
        <w:tc>
          <w:tcPr>
            <w:tcW w:w="1417" w:type="dxa"/>
            <w:shd w:val="clear" w:color="auto" w:fill="auto"/>
          </w:tcPr>
          <w:p w14:paraId="70160138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418" w:type="dxa"/>
          </w:tcPr>
          <w:p w14:paraId="1739B51C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</w:tr>
      <w:tr w:rsidR="000415F6" w:rsidRPr="000415F6" w14:paraId="7466582E" w14:textId="77777777" w:rsidTr="003504B0">
        <w:tc>
          <w:tcPr>
            <w:tcW w:w="567" w:type="dxa"/>
            <w:shd w:val="clear" w:color="auto" w:fill="auto"/>
          </w:tcPr>
          <w:p w14:paraId="57E015D1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3</w:t>
            </w:r>
          </w:p>
        </w:tc>
        <w:tc>
          <w:tcPr>
            <w:tcW w:w="6663" w:type="dxa"/>
            <w:shd w:val="clear" w:color="auto" w:fill="auto"/>
          </w:tcPr>
          <w:p w14:paraId="4AB1CB91" w14:textId="77777777" w:rsidR="000415F6" w:rsidRPr="000415F6" w:rsidRDefault="000415F6" w:rsidP="000415F6">
            <w:pPr>
              <w:ind w:firstLine="34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RAM</w:t>
            </w:r>
          </w:p>
        </w:tc>
        <w:tc>
          <w:tcPr>
            <w:tcW w:w="1417" w:type="dxa"/>
            <w:shd w:val="clear" w:color="auto" w:fill="auto"/>
          </w:tcPr>
          <w:p w14:paraId="21DB4EF2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</w:t>
            </w:r>
          </w:p>
        </w:tc>
        <w:tc>
          <w:tcPr>
            <w:tcW w:w="1418" w:type="dxa"/>
          </w:tcPr>
          <w:p w14:paraId="75706883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bookmarkStart w:id="2" w:name="_GoBack"/>
        <w:bookmarkEnd w:id="2"/>
      </w:tr>
      <w:tr w:rsidR="000415F6" w:rsidRPr="000415F6" w14:paraId="5643EA97" w14:textId="77777777" w:rsidTr="003504B0">
        <w:trPr>
          <w:trHeight w:val="107"/>
        </w:trPr>
        <w:tc>
          <w:tcPr>
            <w:tcW w:w="567" w:type="dxa"/>
            <w:shd w:val="clear" w:color="auto" w:fill="auto"/>
          </w:tcPr>
          <w:p w14:paraId="1551E0D0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6663" w:type="dxa"/>
            <w:shd w:val="clear" w:color="auto" w:fill="auto"/>
          </w:tcPr>
          <w:p w14:paraId="012A4809" w14:textId="77777777" w:rsidR="000415F6" w:rsidRPr="000415F6" w:rsidRDefault="000415F6" w:rsidP="000415F6">
            <w:pPr>
              <w:ind w:firstLine="34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NWF+</w:t>
            </w:r>
          </w:p>
        </w:tc>
        <w:tc>
          <w:tcPr>
            <w:tcW w:w="1417" w:type="dxa"/>
            <w:shd w:val="clear" w:color="auto" w:fill="auto"/>
          </w:tcPr>
          <w:p w14:paraId="4E1A24C9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</w:t>
            </w:r>
          </w:p>
        </w:tc>
        <w:tc>
          <w:tcPr>
            <w:tcW w:w="1418" w:type="dxa"/>
          </w:tcPr>
          <w:p w14:paraId="5C02109B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</w:tr>
      <w:tr w:rsidR="000415F6" w:rsidRPr="000415F6" w14:paraId="1FF08E37" w14:textId="77777777" w:rsidTr="003504B0">
        <w:trPr>
          <w:trHeight w:val="107"/>
        </w:trPr>
        <w:tc>
          <w:tcPr>
            <w:tcW w:w="567" w:type="dxa"/>
            <w:shd w:val="clear" w:color="auto" w:fill="auto"/>
          </w:tcPr>
          <w:p w14:paraId="068B8C5C" w14:textId="77777777" w:rsidR="000415F6" w:rsidRPr="000415F6" w:rsidRDefault="000415F6" w:rsidP="00CB5F4D">
            <w:pPr>
              <w:ind w:firstLine="34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5</w:t>
            </w:r>
          </w:p>
        </w:tc>
        <w:tc>
          <w:tcPr>
            <w:tcW w:w="6663" w:type="dxa"/>
            <w:shd w:val="clear" w:color="auto" w:fill="auto"/>
          </w:tcPr>
          <w:p w14:paraId="32944F4F" w14:textId="77777777" w:rsidR="000415F6" w:rsidRPr="000415F6" w:rsidRDefault="000415F6" w:rsidP="000415F6">
            <w:pPr>
              <w:ind w:firstLine="34"/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 из 5 полировальных сукон REFLEX PAD-MAG Ø 250 мм NV</w:t>
            </w:r>
          </w:p>
        </w:tc>
        <w:tc>
          <w:tcPr>
            <w:tcW w:w="1417" w:type="dxa"/>
            <w:shd w:val="clear" w:color="auto" w:fill="auto"/>
          </w:tcPr>
          <w:p w14:paraId="7EB351C7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Набор</w:t>
            </w:r>
          </w:p>
        </w:tc>
        <w:tc>
          <w:tcPr>
            <w:tcW w:w="1418" w:type="dxa"/>
          </w:tcPr>
          <w:p w14:paraId="40553575" w14:textId="77777777" w:rsidR="000415F6" w:rsidRPr="000415F6" w:rsidRDefault="000415F6" w:rsidP="00CB5F4D">
            <w:pPr>
              <w:ind w:left="33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0415F6"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</w:tr>
    </w:tbl>
    <w:p w14:paraId="2F741FCD" w14:textId="77777777" w:rsidR="000415F6" w:rsidRPr="00801264" w:rsidRDefault="000415F6" w:rsidP="000415F6">
      <w:pPr>
        <w:pStyle w:val="a7"/>
        <w:tabs>
          <w:tab w:val="left" w:pos="851"/>
        </w:tabs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vanish/>
        </w:rPr>
      </w:pPr>
    </w:p>
    <w:p w14:paraId="0F54D37D" w14:textId="126030D9" w:rsidR="000415F6" w:rsidRPr="00801264" w:rsidRDefault="000415F6" w:rsidP="00F31FD6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  <w:b/>
        </w:rPr>
        <w:t>Предпочтительный срок поставки:</w:t>
      </w:r>
      <w:r w:rsidRPr="00801264">
        <w:rPr>
          <w:rFonts w:ascii="Times New Roman" w:eastAsia="Times New Roman" w:hAnsi="Times New Roman" w:cs="Times New Roman"/>
        </w:rPr>
        <w:t xml:space="preserve"> Поставка Товара осуществляется в течение 190 (Сто девяносто) календарных дней </w:t>
      </w:r>
      <w:r w:rsidRPr="00801264">
        <w:rPr>
          <w:rFonts w:ascii="Times New Roman" w:eastAsia="Times New Roman" w:hAnsi="Times New Roman" w:cs="Times New Roman"/>
          <w:bCs/>
          <w:iCs/>
        </w:rPr>
        <w:t>с момента подписания сторонами Договора поставки</w:t>
      </w:r>
      <w:r w:rsidRPr="00801264">
        <w:rPr>
          <w:rFonts w:ascii="Times New Roman" w:eastAsia="Times New Roman" w:hAnsi="Times New Roman" w:cs="Times New Roman"/>
        </w:rPr>
        <w:t xml:space="preserve">. </w:t>
      </w:r>
      <w:r w:rsidR="00F31FD6" w:rsidRPr="00F31FD6">
        <w:rPr>
          <w:rFonts w:ascii="Times New Roman" w:eastAsia="Times New Roman" w:hAnsi="Times New Roman" w:cs="Times New Roman"/>
        </w:rPr>
        <w:t>Поставка Товара осуществляется единовременно.</w:t>
      </w:r>
    </w:p>
    <w:p w14:paraId="444219DB" w14:textId="77777777" w:rsidR="000415F6" w:rsidRPr="00801264" w:rsidRDefault="000415F6" w:rsidP="000415F6">
      <w:pPr>
        <w:pStyle w:val="a7"/>
        <w:numPr>
          <w:ilvl w:val="0"/>
          <w:numId w:val="18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</w:rPr>
      </w:pPr>
      <w:r w:rsidRPr="000415F6">
        <w:rPr>
          <w:rFonts w:ascii="Times New Roman" w:eastAsia="Times New Roman" w:hAnsi="Times New Roman" w:cs="Times New Roman"/>
          <w:b/>
        </w:rPr>
        <w:t>Место поставки МТР</w:t>
      </w:r>
      <w:r w:rsidRPr="00801264">
        <w:rPr>
          <w:rFonts w:ascii="Times New Roman" w:eastAsia="Times New Roman" w:hAnsi="Times New Roman" w:cs="Times New Roman"/>
        </w:rPr>
        <w:t>: Доставка Товара осуществляется силами и средствами Поставщика до склада Заказчика,</w:t>
      </w:r>
      <w:r w:rsidRPr="00801264">
        <w:rPr>
          <w:rFonts w:ascii="Times New Roman" w:eastAsia="Times New Roman" w:hAnsi="Times New Roman" w:cs="Times New Roman"/>
          <w:bCs/>
          <w:iCs/>
        </w:rPr>
        <w:t xml:space="preserve"> </w:t>
      </w:r>
      <w:r w:rsidRPr="00801264">
        <w:rPr>
          <w:rFonts w:ascii="Times New Roman" w:eastAsia="Times New Roman" w:hAnsi="Times New Roman" w:cs="Times New Roman"/>
        </w:rPr>
        <w:t>расположенного по адресу: 424032, РМЭ, г. Йошкар-Ола, ул. Суворова, д. 26.</w:t>
      </w:r>
    </w:p>
    <w:p w14:paraId="36E6D049" w14:textId="77777777" w:rsidR="000415F6" w:rsidRPr="000415F6" w:rsidRDefault="000415F6" w:rsidP="000415F6">
      <w:pPr>
        <w:pStyle w:val="a7"/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0415F6">
        <w:rPr>
          <w:rFonts w:ascii="Times New Roman" w:eastAsia="Times New Roman" w:hAnsi="Times New Roman" w:cs="Times New Roman"/>
          <w:b/>
        </w:rPr>
        <w:t>Требования к упаковке МТР:</w:t>
      </w:r>
    </w:p>
    <w:p w14:paraId="4FD13F4F" w14:textId="77777777" w:rsidR="000415F6" w:rsidRPr="00801264" w:rsidRDefault="000415F6" w:rsidP="000415F6">
      <w:pPr>
        <w:pStyle w:val="a7"/>
        <w:numPr>
          <w:ilvl w:val="1"/>
          <w:numId w:val="18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Тара должна обеспечивать сохранность Товара при транспортировании, погрузочно-разгрузочных работах и хранении;</w:t>
      </w:r>
    </w:p>
    <w:p w14:paraId="29769BC8" w14:textId="77777777" w:rsidR="000415F6" w:rsidRPr="00801264" w:rsidRDefault="000415F6" w:rsidP="000415F6">
      <w:pPr>
        <w:pStyle w:val="a7"/>
        <w:numPr>
          <w:ilvl w:val="1"/>
          <w:numId w:val="18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Упаковка Товара должна быть завода-изготовителя, без повреждений и нарушения целостности.</w:t>
      </w:r>
    </w:p>
    <w:p w14:paraId="46431894" w14:textId="77777777" w:rsidR="000415F6" w:rsidRPr="000415F6" w:rsidRDefault="000415F6" w:rsidP="000415F6">
      <w:pPr>
        <w:pStyle w:val="a7"/>
        <w:numPr>
          <w:ilvl w:val="0"/>
          <w:numId w:val="18"/>
        </w:numPr>
        <w:tabs>
          <w:tab w:val="left" w:pos="1134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</w:rPr>
      </w:pPr>
      <w:r w:rsidRPr="000415F6">
        <w:rPr>
          <w:rFonts w:ascii="Times New Roman" w:eastAsia="Times New Roman" w:hAnsi="Times New Roman" w:cs="Times New Roman"/>
          <w:b/>
        </w:rPr>
        <w:t>Иное при необходимости:</w:t>
      </w:r>
    </w:p>
    <w:p w14:paraId="1712C633" w14:textId="77777777" w:rsidR="000415F6" w:rsidRPr="00801264" w:rsidRDefault="000415F6" w:rsidP="000415F6">
      <w:pPr>
        <w:pStyle w:val="a7"/>
        <w:numPr>
          <w:ilvl w:val="1"/>
          <w:numId w:val="18"/>
        </w:numPr>
        <w:tabs>
          <w:tab w:val="left" w:pos="1134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Требования к Товару:</w:t>
      </w:r>
    </w:p>
    <w:p w14:paraId="464A639A" w14:textId="77777777" w:rsidR="000415F6" w:rsidRPr="00801264" w:rsidRDefault="000415F6" w:rsidP="000415F6">
      <w:pPr>
        <w:pStyle w:val="a7"/>
        <w:numPr>
          <w:ilvl w:val="2"/>
          <w:numId w:val="18"/>
        </w:numPr>
        <w:tabs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 xml:space="preserve"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предприятием-изготовителем. </w:t>
      </w:r>
    </w:p>
    <w:p w14:paraId="2EDBD2F4" w14:textId="77777777" w:rsidR="000415F6" w:rsidRPr="00801264" w:rsidRDefault="000415F6" w:rsidP="000415F6">
      <w:pPr>
        <w:pStyle w:val="a7"/>
        <w:numPr>
          <w:ilvl w:val="2"/>
          <w:numId w:val="18"/>
        </w:numPr>
        <w:tabs>
          <w:tab w:val="left" w:pos="1418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</w:rPr>
      </w:pPr>
      <w:r w:rsidRPr="00801264">
        <w:rPr>
          <w:rFonts w:ascii="Times New Roman" w:eastAsia="Times New Roman" w:hAnsi="Times New Roman" w:cs="Times New Roman"/>
        </w:rPr>
        <w:t>Дата изготовления не ранее 2023 г.</w:t>
      </w:r>
    </w:p>
    <w:p w14:paraId="1C6E0EAA" w14:textId="77777777" w:rsidR="00E73DA6" w:rsidRPr="00E73DA6" w:rsidRDefault="00E73DA6" w:rsidP="00E73DA6">
      <w:pPr>
        <w:pStyle w:val="Standard"/>
        <w:spacing w:line="360" w:lineRule="auto"/>
        <w:ind w:left="-49" w:right="-2" w:firstLine="1467"/>
        <w:jc w:val="right"/>
        <w:rPr>
          <w:rFonts w:cs="Times New Roman"/>
          <w:bCs/>
        </w:rPr>
      </w:pPr>
    </w:p>
    <w:sectPr w:rsidR="00E73DA6" w:rsidRPr="00E73DA6" w:rsidSect="0091658F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31BEC" w14:textId="77777777" w:rsidR="000D5B1E" w:rsidRDefault="000D5B1E" w:rsidP="00053F43">
      <w:r>
        <w:separator/>
      </w:r>
    </w:p>
  </w:endnote>
  <w:endnote w:type="continuationSeparator" w:id="0">
    <w:p w14:paraId="74B87506" w14:textId="77777777" w:rsidR="000D5B1E" w:rsidRDefault="000D5B1E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5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1059D" w14:textId="77777777" w:rsidR="000D5B1E" w:rsidRDefault="000D5B1E" w:rsidP="00053F43">
      <w:r>
        <w:separator/>
      </w:r>
    </w:p>
  </w:footnote>
  <w:footnote w:type="continuationSeparator" w:id="0">
    <w:p w14:paraId="4D0E2D00" w14:textId="77777777" w:rsidR="000D5B1E" w:rsidRDefault="000D5B1E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8F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12E8747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3" w15:restartNumberingAfterBreak="0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D1CD3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DD6BF4"/>
    <w:multiLevelType w:val="multilevel"/>
    <w:tmpl w:val="E67EEAF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EF5F9D"/>
    <w:multiLevelType w:val="hybridMultilevel"/>
    <w:tmpl w:val="DD78F620"/>
    <w:lvl w:ilvl="0" w:tplc="EA4888C8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447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9" w15:restartNumberingAfterBreak="0">
    <w:nsid w:val="469A4B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F622464"/>
    <w:multiLevelType w:val="multilevel"/>
    <w:tmpl w:val="C76E528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6DA021E"/>
    <w:multiLevelType w:val="multilevel"/>
    <w:tmpl w:val="C5028E2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50438"/>
    <w:multiLevelType w:val="multilevel"/>
    <w:tmpl w:val="0EE613B0"/>
    <w:lvl w:ilvl="0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6B67448"/>
    <w:multiLevelType w:val="hybridMultilevel"/>
    <w:tmpl w:val="A6EAF584"/>
    <w:lvl w:ilvl="0" w:tplc="B3843C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79B5020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7"/>
  </w:num>
  <w:num w:numId="2">
    <w:abstractNumId w:val="15"/>
  </w:num>
  <w:num w:numId="3">
    <w:abstractNumId w:val="16"/>
  </w:num>
  <w:num w:numId="4">
    <w:abstractNumId w:val="4"/>
  </w:num>
  <w:num w:numId="5">
    <w:abstractNumId w:val="14"/>
  </w:num>
  <w:num w:numId="6">
    <w:abstractNumId w:val="6"/>
  </w:num>
  <w:num w:numId="7">
    <w:abstractNumId w:val="1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2"/>
  </w:num>
  <w:num w:numId="12">
    <w:abstractNumId w:val="20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12"/>
  </w:num>
  <w:num w:numId="18">
    <w:abstractNumId w:val="18"/>
  </w:num>
  <w:num w:numId="19">
    <w:abstractNumId w:val="3"/>
  </w:num>
  <w:num w:numId="20">
    <w:abstractNumId w:val="8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00F72"/>
    <w:rsid w:val="000044D3"/>
    <w:rsid w:val="000050A5"/>
    <w:rsid w:val="000240A1"/>
    <w:rsid w:val="000415F6"/>
    <w:rsid w:val="00053F43"/>
    <w:rsid w:val="00071E82"/>
    <w:rsid w:val="00074E44"/>
    <w:rsid w:val="00075E6C"/>
    <w:rsid w:val="00077FBE"/>
    <w:rsid w:val="00082427"/>
    <w:rsid w:val="000A3E64"/>
    <w:rsid w:val="000B2365"/>
    <w:rsid w:val="000D5B1E"/>
    <w:rsid w:val="000E025D"/>
    <w:rsid w:val="000E75E9"/>
    <w:rsid w:val="000F152A"/>
    <w:rsid w:val="00103EB1"/>
    <w:rsid w:val="00125759"/>
    <w:rsid w:val="00126E18"/>
    <w:rsid w:val="00150DDD"/>
    <w:rsid w:val="00155D5F"/>
    <w:rsid w:val="001610B1"/>
    <w:rsid w:val="00161E04"/>
    <w:rsid w:val="0016489D"/>
    <w:rsid w:val="00171CAC"/>
    <w:rsid w:val="00183A6C"/>
    <w:rsid w:val="00193FDE"/>
    <w:rsid w:val="001A0DEF"/>
    <w:rsid w:val="001B48E2"/>
    <w:rsid w:val="001E0FDA"/>
    <w:rsid w:val="001F3E3C"/>
    <w:rsid w:val="00215C4A"/>
    <w:rsid w:val="00220475"/>
    <w:rsid w:val="00225868"/>
    <w:rsid w:val="00225D5B"/>
    <w:rsid w:val="00230A4A"/>
    <w:rsid w:val="002328D3"/>
    <w:rsid w:val="00250AC7"/>
    <w:rsid w:val="002773AC"/>
    <w:rsid w:val="002C5FCD"/>
    <w:rsid w:val="00347E6F"/>
    <w:rsid w:val="003504B0"/>
    <w:rsid w:val="0036531B"/>
    <w:rsid w:val="00385299"/>
    <w:rsid w:val="00387BD9"/>
    <w:rsid w:val="00390BA3"/>
    <w:rsid w:val="0039578E"/>
    <w:rsid w:val="003B0109"/>
    <w:rsid w:val="003D63F8"/>
    <w:rsid w:val="003E14EA"/>
    <w:rsid w:val="003E3D56"/>
    <w:rsid w:val="003F5BA4"/>
    <w:rsid w:val="00407E0C"/>
    <w:rsid w:val="00427B36"/>
    <w:rsid w:val="00452ABD"/>
    <w:rsid w:val="00454281"/>
    <w:rsid w:val="00492CF9"/>
    <w:rsid w:val="004A27AE"/>
    <w:rsid w:val="004A3687"/>
    <w:rsid w:val="004B7F37"/>
    <w:rsid w:val="004D1CEC"/>
    <w:rsid w:val="004D3E4D"/>
    <w:rsid w:val="004D446E"/>
    <w:rsid w:val="00502268"/>
    <w:rsid w:val="0050338F"/>
    <w:rsid w:val="00543E7C"/>
    <w:rsid w:val="0058177F"/>
    <w:rsid w:val="00583ED4"/>
    <w:rsid w:val="005A6363"/>
    <w:rsid w:val="005A7A7B"/>
    <w:rsid w:val="005B19ED"/>
    <w:rsid w:val="005D4AEF"/>
    <w:rsid w:val="005D5A71"/>
    <w:rsid w:val="005E530B"/>
    <w:rsid w:val="00603002"/>
    <w:rsid w:val="00604642"/>
    <w:rsid w:val="00607696"/>
    <w:rsid w:val="00615304"/>
    <w:rsid w:val="00681ECE"/>
    <w:rsid w:val="00691BEA"/>
    <w:rsid w:val="006B02B9"/>
    <w:rsid w:val="006C533B"/>
    <w:rsid w:val="006D046C"/>
    <w:rsid w:val="007147A1"/>
    <w:rsid w:val="00734188"/>
    <w:rsid w:val="00735C70"/>
    <w:rsid w:val="00773406"/>
    <w:rsid w:val="007B1BFB"/>
    <w:rsid w:val="007C1D57"/>
    <w:rsid w:val="007D104D"/>
    <w:rsid w:val="007E319D"/>
    <w:rsid w:val="00800304"/>
    <w:rsid w:val="008063CF"/>
    <w:rsid w:val="008145C5"/>
    <w:rsid w:val="00836C23"/>
    <w:rsid w:val="00861D26"/>
    <w:rsid w:val="00861DE4"/>
    <w:rsid w:val="00881046"/>
    <w:rsid w:val="00890249"/>
    <w:rsid w:val="008C2261"/>
    <w:rsid w:val="008D74D0"/>
    <w:rsid w:val="008E47F1"/>
    <w:rsid w:val="008F216E"/>
    <w:rsid w:val="008F5F8B"/>
    <w:rsid w:val="00905CD1"/>
    <w:rsid w:val="0091658F"/>
    <w:rsid w:val="00921ACC"/>
    <w:rsid w:val="009465DF"/>
    <w:rsid w:val="009571C7"/>
    <w:rsid w:val="00967E6D"/>
    <w:rsid w:val="0099174C"/>
    <w:rsid w:val="00991F11"/>
    <w:rsid w:val="00996140"/>
    <w:rsid w:val="009B0273"/>
    <w:rsid w:val="009B5A50"/>
    <w:rsid w:val="009C13A8"/>
    <w:rsid w:val="009C2E82"/>
    <w:rsid w:val="009C40C8"/>
    <w:rsid w:val="009E3F0F"/>
    <w:rsid w:val="009F48EA"/>
    <w:rsid w:val="00A11329"/>
    <w:rsid w:val="00A22B29"/>
    <w:rsid w:val="00A47AEF"/>
    <w:rsid w:val="00A51C30"/>
    <w:rsid w:val="00A52F5D"/>
    <w:rsid w:val="00AA6A76"/>
    <w:rsid w:val="00AC5D06"/>
    <w:rsid w:val="00B179EB"/>
    <w:rsid w:val="00B2278A"/>
    <w:rsid w:val="00B33DCA"/>
    <w:rsid w:val="00B43E68"/>
    <w:rsid w:val="00B83239"/>
    <w:rsid w:val="00B83B2F"/>
    <w:rsid w:val="00BB0A7B"/>
    <w:rsid w:val="00BB5592"/>
    <w:rsid w:val="00BB58B3"/>
    <w:rsid w:val="00C1724B"/>
    <w:rsid w:val="00C25AA8"/>
    <w:rsid w:val="00C33CFC"/>
    <w:rsid w:val="00C42F40"/>
    <w:rsid w:val="00C527B3"/>
    <w:rsid w:val="00C86638"/>
    <w:rsid w:val="00CA193A"/>
    <w:rsid w:val="00CB0661"/>
    <w:rsid w:val="00CB435A"/>
    <w:rsid w:val="00CD5D6E"/>
    <w:rsid w:val="00CD6557"/>
    <w:rsid w:val="00CF0AC5"/>
    <w:rsid w:val="00CF7710"/>
    <w:rsid w:val="00D115C4"/>
    <w:rsid w:val="00D14F23"/>
    <w:rsid w:val="00D3111A"/>
    <w:rsid w:val="00D35019"/>
    <w:rsid w:val="00D37BEE"/>
    <w:rsid w:val="00D43DD8"/>
    <w:rsid w:val="00D5510B"/>
    <w:rsid w:val="00D55FC9"/>
    <w:rsid w:val="00D94BF6"/>
    <w:rsid w:val="00DA200B"/>
    <w:rsid w:val="00DF38CB"/>
    <w:rsid w:val="00E13790"/>
    <w:rsid w:val="00E26837"/>
    <w:rsid w:val="00E329AE"/>
    <w:rsid w:val="00E438FB"/>
    <w:rsid w:val="00E73DA6"/>
    <w:rsid w:val="00E81B07"/>
    <w:rsid w:val="00E94047"/>
    <w:rsid w:val="00E943AF"/>
    <w:rsid w:val="00ED2DF7"/>
    <w:rsid w:val="00EE4DEE"/>
    <w:rsid w:val="00EE527D"/>
    <w:rsid w:val="00EE6262"/>
    <w:rsid w:val="00F17761"/>
    <w:rsid w:val="00F21C26"/>
    <w:rsid w:val="00F31FD6"/>
    <w:rsid w:val="00F400DD"/>
    <w:rsid w:val="00F4478D"/>
    <w:rsid w:val="00F514AC"/>
    <w:rsid w:val="00F54B26"/>
    <w:rsid w:val="00F55415"/>
    <w:rsid w:val="00F738B1"/>
    <w:rsid w:val="00FB38C6"/>
    <w:rsid w:val="00FF226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2AC5962C"/>
  <w15:docId w15:val="{2AD4AE32-6EF0-4EAC-83C9-92352BEAD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2328D3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2328D3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2328D3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2328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B7F37"/>
    <w:rPr>
      <w:rFonts w:ascii="Tahoma" w:hAnsi="Tahoma"/>
      <w:sz w:val="16"/>
      <w:szCs w:val="14"/>
    </w:rPr>
  </w:style>
  <w:style w:type="character" w:customStyle="1" w:styleId="ab">
    <w:name w:val="Текст выноски Знак"/>
    <w:basedOn w:val="a0"/>
    <w:link w:val="aa"/>
    <w:uiPriority w:val="99"/>
    <w:semiHidden/>
    <w:rsid w:val="004B7F37"/>
    <w:rPr>
      <w:rFonts w:ascii="Tahoma" w:eastAsia="Arial Unicode MS" w:hAnsi="Tahoma" w:cs="Mangal"/>
      <w:kern w:val="3"/>
      <w:sz w:val="16"/>
      <w:szCs w:val="14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183A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5B1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454281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paragraph" w:customStyle="1" w:styleId="Default">
    <w:name w:val="Default"/>
    <w:rsid w:val="00E73D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43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4F80-A4DC-4893-91DC-DD1C67976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Шиккер Анна Анатольевна</cp:lastModifiedBy>
  <cp:revision>99</cp:revision>
  <cp:lastPrinted>2022-01-18T12:40:00Z</cp:lastPrinted>
  <dcterms:created xsi:type="dcterms:W3CDTF">2021-10-14T08:54:00Z</dcterms:created>
  <dcterms:modified xsi:type="dcterms:W3CDTF">2023-06-17T10:21:00Z</dcterms:modified>
</cp:coreProperties>
</file>